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6A6" w:rsidRPr="00403226" w:rsidRDefault="001126A6" w:rsidP="001126A6">
      <w:pPr>
        <w:spacing w:after="0" w:line="240" w:lineRule="auto"/>
        <w:rPr>
          <w:rFonts w:ascii="Verdana" w:eastAsia="Times New Roman" w:hAnsi="Verdana" w:cstheme="minorHAnsi"/>
          <w:sz w:val="24"/>
          <w:szCs w:val="24"/>
        </w:rPr>
      </w:pPr>
      <w:r w:rsidRPr="00403226">
        <w:rPr>
          <w:rFonts w:ascii="Verdana" w:eastAsia="Times New Roman" w:hAnsi="Verdana" w:cstheme="minorHAnsi"/>
          <w:b/>
          <w:bCs/>
          <w:color w:val="000000"/>
        </w:rPr>
        <w:t>[Date]</w:t>
      </w:r>
    </w:p>
    <w:p w:rsidR="001126A6" w:rsidRPr="00403226" w:rsidRDefault="001126A6" w:rsidP="001126A6">
      <w:pPr>
        <w:spacing w:after="0" w:line="240" w:lineRule="auto"/>
        <w:rPr>
          <w:rFonts w:ascii="Verdana" w:eastAsia="Times New Roman" w:hAnsi="Verdana" w:cstheme="minorHAnsi"/>
          <w:sz w:val="24"/>
          <w:szCs w:val="24"/>
        </w:rPr>
      </w:pPr>
    </w:p>
    <w:p w:rsidR="001126A6" w:rsidRPr="00403226" w:rsidRDefault="001126A6" w:rsidP="001126A6">
      <w:pPr>
        <w:spacing w:after="0" w:line="240" w:lineRule="auto"/>
        <w:rPr>
          <w:rFonts w:ascii="Verdana" w:eastAsia="Times New Roman" w:hAnsi="Verdana" w:cstheme="minorHAnsi"/>
          <w:sz w:val="24"/>
          <w:szCs w:val="24"/>
        </w:rPr>
      </w:pPr>
      <w:r w:rsidRPr="00403226">
        <w:rPr>
          <w:rFonts w:ascii="Verdana" w:eastAsia="Times New Roman" w:hAnsi="Verdana" w:cstheme="minorHAnsi"/>
          <w:color w:val="000000"/>
        </w:rPr>
        <w:t>Subject: Request to attend The Reading League Conference</w:t>
      </w:r>
    </w:p>
    <w:p w:rsidR="001126A6" w:rsidRPr="00403226" w:rsidRDefault="001126A6" w:rsidP="001126A6">
      <w:pPr>
        <w:spacing w:after="0" w:line="240" w:lineRule="auto"/>
        <w:rPr>
          <w:rFonts w:ascii="Verdana" w:eastAsia="Times New Roman" w:hAnsi="Verdana" w:cstheme="minorHAnsi"/>
          <w:sz w:val="24"/>
          <w:szCs w:val="24"/>
        </w:rPr>
      </w:pPr>
    </w:p>
    <w:p w:rsidR="001126A6" w:rsidRPr="00403226" w:rsidRDefault="001126A6" w:rsidP="001126A6">
      <w:pPr>
        <w:spacing w:after="0" w:line="240" w:lineRule="auto"/>
        <w:rPr>
          <w:rFonts w:ascii="Verdana" w:eastAsia="Times New Roman" w:hAnsi="Verdana" w:cstheme="minorHAnsi"/>
          <w:sz w:val="24"/>
          <w:szCs w:val="24"/>
        </w:rPr>
      </w:pPr>
      <w:r w:rsidRPr="00403226">
        <w:rPr>
          <w:rFonts w:ascii="Verdana" w:eastAsia="Times New Roman" w:hAnsi="Verdana" w:cstheme="minorHAnsi"/>
          <w:color w:val="000000"/>
        </w:rPr>
        <w:t xml:space="preserve">Dear </w:t>
      </w:r>
      <w:r w:rsidRPr="00403226">
        <w:rPr>
          <w:rFonts w:ascii="Verdana" w:eastAsia="Times New Roman" w:hAnsi="Verdana" w:cstheme="minorHAnsi"/>
          <w:b/>
          <w:bCs/>
          <w:color w:val="000000"/>
        </w:rPr>
        <w:t>[Supervisor’s Name]</w:t>
      </w:r>
      <w:r w:rsidRPr="00403226">
        <w:rPr>
          <w:rFonts w:ascii="Verdana" w:eastAsia="Times New Roman" w:hAnsi="Verdana" w:cstheme="minorHAnsi"/>
          <w:color w:val="000000"/>
        </w:rPr>
        <w:t>,</w:t>
      </w:r>
    </w:p>
    <w:p w:rsidR="001126A6" w:rsidRPr="00403226" w:rsidRDefault="001126A6" w:rsidP="001126A6">
      <w:pPr>
        <w:spacing w:after="0" w:line="240" w:lineRule="auto"/>
        <w:rPr>
          <w:rFonts w:ascii="Verdana" w:eastAsia="Times New Roman" w:hAnsi="Verdana" w:cstheme="minorHAnsi"/>
          <w:sz w:val="24"/>
          <w:szCs w:val="24"/>
        </w:rPr>
      </w:pPr>
    </w:p>
    <w:p w:rsidR="001126A6" w:rsidRPr="00403226" w:rsidRDefault="001126A6" w:rsidP="001126A6">
      <w:pPr>
        <w:spacing w:after="0" w:line="240" w:lineRule="auto"/>
        <w:rPr>
          <w:rFonts w:ascii="Verdana" w:eastAsia="Times New Roman" w:hAnsi="Verdana" w:cstheme="minorHAnsi"/>
          <w:sz w:val="24"/>
          <w:szCs w:val="24"/>
        </w:rPr>
      </w:pPr>
      <w:r w:rsidRPr="00403226">
        <w:rPr>
          <w:rFonts w:ascii="Verdana" w:eastAsia="Times New Roman" w:hAnsi="Verdana" w:cstheme="minorHAnsi"/>
          <w:b/>
          <w:bCs/>
          <w:color w:val="000000"/>
        </w:rPr>
        <w:t>[I/My team and I]</w:t>
      </w:r>
      <w:r w:rsidRPr="00403226">
        <w:rPr>
          <w:rFonts w:ascii="Verdana" w:eastAsia="Times New Roman" w:hAnsi="Verdana" w:cstheme="minorHAnsi"/>
          <w:color w:val="000000"/>
        </w:rPr>
        <w:t xml:space="preserve"> would like to attend the </w:t>
      </w:r>
      <w:hyperlink r:id="rId4" w:history="1">
        <w:r w:rsidRPr="00403226">
          <w:rPr>
            <w:rFonts w:ascii="Verdana" w:eastAsia="Times New Roman" w:hAnsi="Verdana" w:cstheme="minorHAnsi"/>
            <w:color w:val="1155CC"/>
            <w:u w:val="single"/>
          </w:rPr>
          <w:t>7th Annual Conference of The Reading League</w:t>
        </w:r>
      </w:hyperlink>
      <w:r w:rsidRPr="00403226">
        <w:rPr>
          <w:rFonts w:ascii="Verdana" w:eastAsia="Times New Roman" w:hAnsi="Verdana" w:cstheme="minorHAnsi"/>
          <w:color w:val="000000"/>
        </w:rPr>
        <w:t xml:space="preserve">, an internationally recognized, leading science of reading organization. The dates of this year’s conference are October 2-4, 2023. Each year, The Reading League’s conference features leading reading scientists, professional development speakers, and educators who have deep knowledge of the reading science. Dozens of sessions and world-class keynotes provide K–12 educators and administrators with practical knowledge and effective strategies for sustainable, high-powered learning. More information can be found at </w:t>
      </w:r>
      <w:hyperlink r:id="rId5" w:history="1">
        <w:r w:rsidRPr="00403226">
          <w:rPr>
            <w:rFonts w:ascii="Verdana" w:eastAsia="Times New Roman" w:hAnsi="Verdana" w:cstheme="minorHAnsi"/>
            <w:color w:val="1155CC"/>
            <w:u w:val="single"/>
          </w:rPr>
          <w:t>thereadingleague.org/conference</w:t>
        </w:r>
      </w:hyperlink>
      <w:r w:rsidRPr="00403226">
        <w:rPr>
          <w:rFonts w:ascii="Verdana" w:eastAsia="Times New Roman" w:hAnsi="Verdana" w:cstheme="minorHAnsi"/>
          <w:color w:val="000000"/>
        </w:rPr>
        <w:t>.</w:t>
      </w:r>
    </w:p>
    <w:p w:rsidR="001126A6" w:rsidRPr="00403226" w:rsidRDefault="001126A6" w:rsidP="001126A6">
      <w:pPr>
        <w:spacing w:after="0" w:line="240" w:lineRule="auto"/>
        <w:rPr>
          <w:rFonts w:ascii="Verdana" w:eastAsia="Times New Roman" w:hAnsi="Verdana" w:cstheme="minorHAnsi"/>
          <w:sz w:val="24"/>
          <w:szCs w:val="24"/>
        </w:rPr>
      </w:pPr>
    </w:p>
    <w:p w:rsidR="001126A6" w:rsidRPr="00403226" w:rsidRDefault="001126A6" w:rsidP="001126A6">
      <w:pPr>
        <w:spacing w:after="0" w:line="240" w:lineRule="auto"/>
        <w:rPr>
          <w:rFonts w:ascii="Verdana" w:eastAsia="Times New Roman" w:hAnsi="Verdana" w:cstheme="minorHAnsi"/>
          <w:sz w:val="24"/>
          <w:szCs w:val="24"/>
        </w:rPr>
      </w:pPr>
      <w:r w:rsidRPr="00403226">
        <w:rPr>
          <w:rFonts w:ascii="Verdana" w:eastAsia="Times New Roman" w:hAnsi="Verdana" w:cstheme="minorHAnsi"/>
          <w:color w:val="000000"/>
        </w:rPr>
        <w:t xml:space="preserve">The Reading League’s mission is to advance the awareness, understanding, and use of evidence-aligned reading instruction. Therefore, all Reading League events, including its annual conference, Online Academy Knowledge Blocks, annual summit, and virtual lecture series, provide educators with the professional knowledge needed to improve instruction and student achievement. Increased knowledge impacts beliefs about approaches used in a classroom, which impacts practices. Improved practices based on evidence from decades of scientific research on approaches that provide the best outcomes for the majority of students will allow </w:t>
      </w:r>
      <w:r w:rsidRPr="00403226">
        <w:rPr>
          <w:rFonts w:ascii="Verdana" w:eastAsia="Times New Roman" w:hAnsi="Verdana" w:cstheme="minorHAnsi"/>
          <w:b/>
          <w:bCs/>
          <w:color w:val="000000"/>
        </w:rPr>
        <w:t>[me/my team and I]</w:t>
      </w:r>
      <w:r w:rsidRPr="00403226">
        <w:rPr>
          <w:rFonts w:ascii="Verdana" w:eastAsia="Times New Roman" w:hAnsi="Verdana" w:cstheme="minorHAnsi"/>
          <w:color w:val="000000"/>
        </w:rPr>
        <w:t xml:space="preserve"> to best instruct our students.</w:t>
      </w:r>
    </w:p>
    <w:p w:rsidR="001126A6" w:rsidRPr="00403226" w:rsidRDefault="001126A6" w:rsidP="001126A6">
      <w:pPr>
        <w:spacing w:after="0" w:line="240" w:lineRule="auto"/>
        <w:rPr>
          <w:rFonts w:ascii="Verdana" w:eastAsia="Times New Roman" w:hAnsi="Verdana" w:cstheme="minorHAnsi"/>
          <w:sz w:val="24"/>
          <w:szCs w:val="24"/>
        </w:rPr>
      </w:pPr>
    </w:p>
    <w:p w:rsidR="001126A6" w:rsidRPr="00403226" w:rsidRDefault="001126A6" w:rsidP="001126A6">
      <w:pPr>
        <w:spacing w:after="0" w:line="240" w:lineRule="auto"/>
        <w:rPr>
          <w:rFonts w:ascii="Verdana" w:eastAsia="Times New Roman" w:hAnsi="Verdana" w:cstheme="minorHAnsi"/>
          <w:sz w:val="24"/>
          <w:szCs w:val="24"/>
        </w:rPr>
      </w:pPr>
      <w:r w:rsidRPr="00403226">
        <w:rPr>
          <w:rFonts w:ascii="Verdana" w:eastAsia="Times New Roman" w:hAnsi="Verdana" w:cstheme="minorHAnsi"/>
          <w:b/>
          <w:bCs/>
          <w:color w:val="000000"/>
        </w:rPr>
        <w:t>[I/my team and I]</w:t>
      </w:r>
      <w:r w:rsidRPr="00403226">
        <w:rPr>
          <w:rFonts w:ascii="Verdana" w:eastAsia="Times New Roman" w:hAnsi="Verdana" w:cstheme="minorHAnsi"/>
          <w:color w:val="000000"/>
        </w:rPr>
        <w:t xml:space="preserve"> will participate in a superior professional development experience, allowing us to bring back what we have learned to our staff. The Reading League’s conferences sell out regularly and the feedback from those who have attended in the past and seen widely shared on social media speaks for itself. [I/We] will return energized and empowered to provide the kind of instruction our students deserve.</w:t>
      </w:r>
    </w:p>
    <w:p w:rsidR="001126A6" w:rsidRPr="00403226" w:rsidRDefault="001126A6" w:rsidP="001126A6">
      <w:pPr>
        <w:spacing w:after="0" w:line="240" w:lineRule="auto"/>
        <w:rPr>
          <w:rFonts w:ascii="Verdana" w:eastAsia="Times New Roman" w:hAnsi="Verdana" w:cstheme="minorHAnsi"/>
          <w:sz w:val="24"/>
          <w:szCs w:val="24"/>
        </w:rPr>
      </w:pPr>
    </w:p>
    <w:p w:rsidR="001126A6" w:rsidRPr="00403226" w:rsidRDefault="001126A6" w:rsidP="001126A6">
      <w:pPr>
        <w:spacing w:after="0" w:line="240" w:lineRule="auto"/>
        <w:rPr>
          <w:rFonts w:ascii="Verdana" w:eastAsia="Times New Roman" w:hAnsi="Verdana" w:cstheme="minorHAnsi"/>
          <w:sz w:val="24"/>
          <w:szCs w:val="24"/>
        </w:rPr>
      </w:pPr>
      <w:r w:rsidRPr="00403226">
        <w:rPr>
          <w:rFonts w:ascii="Verdana" w:eastAsia="Times New Roman" w:hAnsi="Verdana" w:cstheme="minorHAnsi"/>
          <w:b/>
          <w:bCs/>
          <w:color w:val="000000"/>
        </w:rPr>
        <w:t>[I/We]</w:t>
      </w:r>
      <w:r w:rsidRPr="00403226">
        <w:rPr>
          <w:rFonts w:ascii="Verdana" w:eastAsia="Times New Roman" w:hAnsi="Verdana" w:cstheme="minorHAnsi"/>
          <w:color w:val="000000"/>
        </w:rPr>
        <w:t xml:space="preserve"> respectfully ask that you consider prioritizin</w:t>
      </w:r>
      <w:bookmarkStart w:id="0" w:name="_GoBack"/>
      <w:bookmarkEnd w:id="0"/>
      <w:r w:rsidRPr="00403226">
        <w:rPr>
          <w:rFonts w:ascii="Verdana" w:eastAsia="Times New Roman" w:hAnsi="Verdana" w:cstheme="minorHAnsi"/>
          <w:color w:val="000000"/>
        </w:rPr>
        <w:t>g the funding for this professional development experience. Attached is a breakdown of costs associated with attending the event, including registration fees, travel expenses, and projected daily expenses.</w:t>
      </w:r>
    </w:p>
    <w:p w:rsidR="001126A6" w:rsidRPr="00403226" w:rsidRDefault="001126A6" w:rsidP="001126A6">
      <w:pPr>
        <w:spacing w:after="0" w:line="240" w:lineRule="auto"/>
        <w:rPr>
          <w:rFonts w:ascii="Verdana" w:eastAsia="Times New Roman" w:hAnsi="Verdana" w:cstheme="minorHAnsi"/>
          <w:sz w:val="24"/>
          <w:szCs w:val="24"/>
        </w:rPr>
      </w:pPr>
    </w:p>
    <w:p w:rsidR="001126A6" w:rsidRPr="00403226" w:rsidRDefault="001126A6" w:rsidP="001126A6">
      <w:pPr>
        <w:spacing w:after="0" w:line="240" w:lineRule="auto"/>
        <w:rPr>
          <w:rFonts w:ascii="Verdana" w:eastAsia="Times New Roman" w:hAnsi="Verdana" w:cstheme="minorHAnsi"/>
          <w:sz w:val="24"/>
          <w:szCs w:val="24"/>
        </w:rPr>
      </w:pPr>
      <w:r w:rsidRPr="00403226">
        <w:rPr>
          <w:rFonts w:ascii="Verdana" w:eastAsia="Times New Roman" w:hAnsi="Verdana" w:cstheme="minorHAnsi"/>
          <w:color w:val="000000"/>
        </w:rPr>
        <w:t xml:space="preserve">Thank you for your commitment to our continuous professional learning at </w:t>
      </w:r>
      <w:r w:rsidRPr="00403226">
        <w:rPr>
          <w:rFonts w:ascii="Verdana" w:eastAsia="Times New Roman" w:hAnsi="Verdana" w:cstheme="minorHAnsi"/>
          <w:b/>
          <w:bCs/>
          <w:color w:val="000000"/>
        </w:rPr>
        <w:t>[school/district]</w:t>
      </w:r>
      <w:r w:rsidRPr="00403226">
        <w:rPr>
          <w:rFonts w:ascii="Verdana" w:eastAsia="Times New Roman" w:hAnsi="Verdana" w:cstheme="minorHAnsi"/>
          <w:color w:val="000000"/>
        </w:rPr>
        <w:t>. </w:t>
      </w:r>
    </w:p>
    <w:p w:rsidR="001126A6" w:rsidRPr="00403226" w:rsidRDefault="001126A6" w:rsidP="001126A6">
      <w:pPr>
        <w:spacing w:after="0" w:line="240" w:lineRule="auto"/>
        <w:rPr>
          <w:rFonts w:ascii="Verdana" w:eastAsia="Times New Roman" w:hAnsi="Verdana" w:cstheme="minorHAnsi"/>
          <w:sz w:val="24"/>
          <w:szCs w:val="24"/>
        </w:rPr>
      </w:pPr>
    </w:p>
    <w:p w:rsidR="001126A6" w:rsidRPr="00403226" w:rsidRDefault="001126A6" w:rsidP="001126A6">
      <w:pPr>
        <w:spacing w:after="0" w:line="240" w:lineRule="auto"/>
        <w:rPr>
          <w:rFonts w:ascii="Verdana" w:eastAsia="Times New Roman" w:hAnsi="Verdana" w:cstheme="minorHAnsi"/>
          <w:sz w:val="24"/>
          <w:szCs w:val="24"/>
        </w:rPr>
      </w:pPr>
      <w:r w:rsidRPr="00403226">
        <w:rPr>
          <w:rFonts w:ascii="Verdana" w:eastAsia="Times New Roman" w:hAnsi="Verdana" w:cstheme="minorHAnsi"/>
          <w:color w:val="000000"/>
        </w:rPr>
        <w:t>Sincerely,</w:t>
      </w:r>
    </w:p>
    <w:p w:rsidR="001126A6" w:rsidRPr="00403226" w:rsidRDefault="001126A6" w:rsidP="001126A6">
      <w:pPr>
        <w:spacing w:after="240" w:line="240" w:lineRule="auto"/>
        <w:rPr>
          <w:rFonts w:ascii="Verdana" w:eastAsia="Times New Roman" w:hAnsi="Verdana" w:cstheme="minorHAnsi"/>
          <w:sz w:val="24"/>
          <w:szCs w:val="24"/>
        </w:rPr>
      </w:pPr>
      <w:r w:rsidRPr="00403226">
        <w:rPr>
          <w:rFonts w:ascii="Verdana" w:eastAsia="Times New Roman" w:hAnsi="Verdana" w:cstheme="minorHAnsi"/>
          <w:sz w:val="24"/>
          <w:szCs w:val="24"/>
        </w:rPr>
        <w:br/>
      </w:r>
    </w:p>
    <w:p w:rsidR="001126A6" w:rsidRPr="00403226" w:rsidRDefault="001126A6" w:rsidP="001126A6">
      <w:pPr>
        <w:spacing w:after="0" w:line="240" w:lineRule="auto"/>
        <w:rPr>
          <w:rFonts w:ascii="Verdana" w:eastAsia="Times New Roman" w:hAnsi="Verdana" w:cstheme="minorHAnsi"/>
          <w:sz w:val="24"/>
          <w:szCs w:val="24"/>
        </w:rPr>
      </w:pPr>
      <w:r w:rsidRPr="00403226">
        <w:rPr>
          <w:rFonts w:ascii="Verdana" w:eastAsia="Times New Roman" w:hAnsi="Verdana" w:cstheme="minorHAnsi"/>
          <w:b/>
          <w:bCs/>
          <w:color w:val="000000"/>
        </w:rPr>
        <w:t>[Your name]</w:t>
      </w:r>
    </w:p>
    <w:p w:rsidR="00DF752B" w:rsidRPr="00403226" w:rsidRDefault="00DF752B">
      <w:pPr>
        <w:rPr>
          <w:rFonts w:ascii="Verdana" w:hAnsi="Verdana" w:cstheme="minorHAnsi"/>
        </w:rPr>
      </w:pPr>
    </w:p>
    <w:sectPr w:rsidR="00DF752B" w:rsidRPr="004032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6A6"/>
    <w:rsid w:val="001126A6"/>
    <w:rsid w:val="00403226"/>
    <w:rsid w:val="00DF7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2019A-8FF2-4623-8538-0C5D76683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26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126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66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ereadingleague.org/conference" TargetMode="External"/><Relationship Id="rId4" Type="http://schemas.openxmlformats.org/officeDocument/2006/relationships/hyperlink" Target="https://www.thereadingleague.org/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Lawson</dc:creator>
  <cp:keywords/>
  <dc:description/>
  <cp:lastModifiedBy>Brandi Lawson</cp:lastModifiedBy>
  <cp:revision>2</cp:revision>
  <dcterms:created xsi:type="dcterms:W3CDTF">2023-02-01T21:52:00Z</dcterms:created>
  <dcterms:modified xsi:type="dcterms:W3CDTF">2023-02-02T21:43:00Z</dcterms:modified>
</cp:coreProperties>
</file>